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91C4" w14:textId="582A1ED6" w:rsidR="007D6330" w:rsidRPr="00670A11" w:rsidRDefault="007D6330" w:rsidP="00670A11">
      <w:pPr>
        <w:jc w:val="center"/>
        <w:rPr>
          <w:rFonts w:ascii="宋体" w:eastAsia="宋体" w:hAnsi="宋体"/>
          <w:sz w:val="30"/>
          <w:szCs w:val="30"/>
        </w:rPr>
      </w:pPr>
      <w:r w:rsidRPr="00670A11">
        <w:rPr>
          <w:rFonts w:ascii="宋体" w:eastAsia="宋体" w:hAnsi="宋体" w:hint="eastAsia"/>
          <w:sz w:val="30"/>
          <w:szCs w:val="30"/>
        </w:rPr>
        <w:t>中南</w:t>
      </w:r>
      <w:proofErr w:type="gramStart"/>
      <w:r w:rsidRPr="00670A11">
        <w:rPr>
          <w:rFonts w:ascii="宋体" w:eastAsia="宋体" w:hAnsi="宋体" w:hint="eastAsia"/>
          <w:sz w:val="30"/>
          <w:szCs w:val="30"/>
        </w:rPr>
        <w:t>财经政法</w:t>
      </w:r>
      <w:proofErr w:type="gramEnd"/>
      <w:r w:rsidRPr="00670A11">
        <w:rPr>
          <w:rFonts w:ascii="宋体" w:eastAsia="宋体" w:hAnsi="宋体" w:hint="eastAsia"/>
          <w:sz w:val="30"/>
          <w:szCs w:val="30"/>
        </w:rPr>
        <w:t>大学</w:t>
      </w:r>
      <w:r w:rsidR="00B074FB" w:rsidRPr="00670A11">
        <w:rPr>
          <w:rFonts w:ascii="宋体" w:eastAsia="宋体" w:hAnsi="宋体" w:hint="eastAsia"/>
          <w:sz w:val="30"/>
          <w:szCs w:val="30"/>
        </w:rPr>
        <w:t>经济</w:t>
      </w:r>
      <w:r w:rsidRPr="00670A11">
        <w:rPr>
          <w:rFonts w:ascii="宋体" w:eastAsia="宋体" w:hAnsi="宋体" w:hint="eastAsia"/>
          <w:sz w:val="30"/>
          <w:szCs w:val="30"/>
        </w:rPr>
        <w:t>学院</w:t>
      </w:r>
      <w:proofErr w:type="gramStart"/>
      <w:r w:rsidRPr="00670A11">
        <w:rPr>
          <w:rFonts w:ascii="宋体" w:eastAsia="宋体" w:hAnsi="宋体" w:hint="eastAsia"/>
          <w:sz w:val="30"/>
          <w:szCs w:val="30"/>
        </w:rPr>
        <w:t>2022年直博研究生</w:t>
      </w:r>
      <w:proofErr w:type="gramEnd"/>
      <w:r w:rsidRPr="00670A11">
        <w:rPr>
          <w:rFonts w:ascii="宋体" w:eastAsia="宋体" w:hAnsi="宋体" w:hint="eastAsia"/>
          <w:sz w:val="30"/>
          <w:szCs w:val="30"/>
        </w:rPr>
        <w:t>招生实施细则</w:t>
      </w:r>
    </w:p>
    <w:p w14:paraId="569FF98B" w14:textId="77777777" w:rsidR="001E7531" w:rsidRDefault="001E7531" w:rsidP="00B074FB">
      <w:pPr>
        <w:ind w:firstLineChars="200" w:firstLine="480"/>
        <w:rPr>
          <w:rFonts w:ascii="宋体" w:eastAsia="宋体" w:hAnsi="宋体"/>
          <w:color w:val="3B3B3B"/>
          <w:kern w:val="0"/>
          <w:sz w:val="24"/>
          <w:szCs w:val="24"/>
        </w:rPr>
      </w:pPr>
    </w:p>
    <w:p w14:paraId="78B16C47" w14:textId="77777777" w:rsidR="00670A11" w:rsidRDefault="00670A11" w:rsidP="00B074FB">
      <w:pPr>
        <w:ind w:firstLineChars="200" w:firstLine="480"/>
        <w:rPr>
          <w:rFonts w:ascii="宋体" w:eastAsia="宋体" w:hAnsi="宋体"/>
          <w:color w:val="3B3B3B"/>
          <w:kern w:val="0"/>
          <w:sz w:val="24"/>
          <w:szCs w:val="24"/>
        </w:rPr>
      </w:pPr>
    </w:p>
    <w:p w14:paraId="50E89191" w14:textId="6FED2BAD"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为贯彻落实全国研究生教育会议精神，全面推进博士研究生招生制度改革，优化拔尖创新人才选拔方式，进一步提高我校研究生生源质量，根据《教育部办公厅关于做好2019年招收攻读博士学位研究生工作的通知》、教育部、国家发展改革委、财政部2020年9月印发的《关于加快新时代研究生教育改革发展的意见》、学校2021年9月修订《中南财经政法大学博士研究生培养管理办法》的相关规定，经学院工作小组研究决定，我院拟计划于2022年开始招收具有推荐免试资格的优秀应届本科毕业生直接攻读博士研究生，现将招生实施细则通知如下：</w:t>
      </w:r>
    </w:p>
    <w:p w14:paraId="05253C93" w14:textId="77777777"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一、组织领导</w:t>
      </w:r>
    </w:p>
    <w:p w14:paraId="00917F2A" w14:textId="5BFEC153"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学院招生工作领导小组负责本单位“直博”博士研究生招生工作，制定学院“直博”博士研究生招生实施细则，以及具体审核标准和结果认定。同时成立监督巡视组，负责对本单位考核</w:t>
      </w:r>
      <w:proofErr w:type="gramStart"/>
      <w:r w:rsidRPr="00B074FB">
        <w:rPr>
          <w:rFonts w:ascii="宋体" w:eastAsia="宋体" w:hAnsi="宋体" w:hint="eastAsia"/>
          <w:color w:val="3B3B3B"/>
          <w:kern w:val="0"/>
          <w:sz w:val="24"/>
          <w:szCs w:val="24"/>
        </w:rPr>
        <w:t>选拔全</w:t>
      </w:r>
      <w:proofErr w:type="gramEnd"/>
      <w:r w:rsidRPr="00B074FB">
        <w:rPr>
          <w:rFonts w:ascii="宋体" w:eastAsia="宋体" w:hAnsi="宋体" w:hint="eastAsia"/>
          <w:color w:val="3B3B3B"/>
          <w:kern w:val="0"/>
          <w:sz w:val="24"/>
          <w:szCs w:val="24"/>
        </w:rPr>
        <w:t>过程进行监督及巡视检查，公开有关信息，受理考生申诉并及时妥善处理。</w:t>
      </w:r>
    </w:p>
    <w:p w14:paraId="68C824BB" w14:textId="77777777"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二、申请条件</w:t>
      </w:r>
    </w:p>
    <w:p w14:paraId="60B4EFF8" w14:textId="51A11A17" w:rsidR="00AE0CBE" w:rsidRDefault="007D6330" w:rsidP="00B074FB">
      <w:pPr>
        <w:ind w:firstLineChars="200" w:firstLine="480"/>
        <w:rPr>
          <w:rFonts w:ascii="宋体" w:eastAsia="宋体" w:hAnsi="宋体"/>
          <w:color w:val="3B3B3B"/>
          <w:kern w:val="0"/>
          <w:sz w:val="24"/>
          <w:szCs w:val="24"/>
        </w:rPr>
      </w:pPr>
      <w:r w:rsidRPr="00B074FB">
        <w:rPr>
          <w:rFonts w:ascii="宋体" w:eastAsia="宋体" w:hAnsi="宋体" w:hint="eastAsia"/>
          <w:color w:val="3B3B3B"/>
          <w:kern w:val="0"/>
          <w:sz w:val="24"/>
          <w:szCs w:val="24"/>
        </w:rPr>
        <w:t>1.</w:t>
      </w:r>
      <w:r w:rsidR="00AE0CBE" w:rsidRPr="00AE0CBE">
        <w:rPr>
          <w:rFonts w:ascii="宋体" w:eastAsia="宋体" w:hAnsi="宋体" w:hint="eastAsia"/>
          <w:color w:val="3B3B3B"/>
          <w:kern w:val="0"/>
          <w:sz w:val="24"/>
          <w:szCs w:val="24"/>
        </w:rPr>
        <w:t>我院</w:t>
      </w:r>
      <w:r w:rsidR="003567A9">
        <w:rPr>
          <w:rFonts w:ascii="宋体" w:eastAsia="宋体" w:hAnsi="宋体" w:hint="eastAsia"/>
          <w:color w:val="3B3B3B"/>
          <w:kern w:val="0"/>
          <w:sz w:val="24"/>
          <w:szCs w:val="24"/>
        </w:rPr>
        <w:t>接收到</w:t>
      </w:r>
      <w:proofErr w:type="gramStart"/>
      <w:r w:rsidR="00AE0CBE" w:rsidRPr="00AE0CBE">
        <w:rPr>
          <w:rFonts w:ascii="宋体" w:eastAsia="宋体" w:hAnsi="宋体"/>
          <w:color w:val="3B3B3B"/>
          <w:kern w:val="0"/>
          <w:sz w:val="24"/>
          <w:szCs w:val="24"/>
        </w:rPr>
        <w:t>2022年推免应届</w:t>
      </w:r>
      <w:proofErr w:type="gramEnd"/>
      <w:r w:rsidR="00AE0CBE" w:rsidRPr="00AE0CBE">
        <w:rPr>
          <w:rFonts w:ascii="宋体" w:eastAsia="宋体" w:hAnsi="宋体"/>
          <w:color w:val="3B3B3B"/>
          <w:kern w:val="0"/>
          <w:sz w:val="24"/>
          <w:szCs w:val="24"/>
        </w:rPr>
        <w:t>本科生</w:t>
      </w:r>
      <w:r w:rsidR="00AE0CBE">
        <w:rPr>
          <w:rFonts w:ascii="宋体" w:eastAsia="宋体" w:hAnsi="宋体" w:hint="eastAsia"/>
          <w:color w:val="3B3B3B"/>
          <w:kern w:val="0"/>
          <w:sz w:val="24"/>
          <w:szCs w:val="24"/>
        </w:rPr>
        <w:t>。</w:t>
      </w:r>
    </w:p>
    <w:p w14:paraId="49CA8334" w14:textId="18E33D57" w:rsidR="007D6330" w:rsidRPr="00B074FB" w:rsidRDefault="001330BC" w:rsidP="00B074FB">
      <w:pPr>
        <w:ind w:firstLineChars="200" w:firstLine="480"/>
        <w:rPr>
          <w:rFonts w:ascii="宋体" w:eastAsia="宋体" w:hAnsi="宋体" w:hint="eastAsia"/>
          <w:color w:val="3B3B3B"/>
          <w:kern w:val="0"/>
          <w:sz w:val="24"/>
          <w:szCs w:val="24"/>
        </w:rPr>
      </w:pPr>
      <w:r>
        <w:rPr>
          <w:rFonts w:ascii="宋体" w:eastAsia="宋体" w:hAnsi="宋体"/>
          <w:color w:val="3B3B3B"/>
          <w:kern w:val="0"/>
          <w:sz w:val="24"/>
          <w:szCs w:val="24"/>
        </w:rPr>
        <w:t>2</w:t>
      </w:r>
      <w:r w:rsidR="007D6330" w:rsidRPr="00B074FB">
        <w:rPr>
          <w:rFonts w:ascii="宋体" w:eastAsia="宋体" w:hAnsi="宋体" w:hint="eastAsia"/>
          <w:color w:val="3B3B3B"/>
          <w:kern w:val="0"/>
          <w:sz w:val="24"/>
          <w:szCs w:val="24"/>
        </w:rPr>
        <w:t>.对学术研究具有浓厚兴趣，并具有较强的</w:t>
      </w:r>
      <w:proofErr w:type="gramStart"/>
      <w:r w:rsidR="007D6330" w:rsidRPr="00B074FB">
        <w:rPr>
          <w:rFonts w:ascii="宋体" w:eastAsia="宋体" w:hAnsi="宋体" w:hint="eastAsia"/>
          <w:color w:val="3B3B3B"/>
          <w:kern w:val="0"/>
          <w:sz w:val="24"/>
          <w:szCs w:val="24"/>
        </w:rPr>
        <w:t>的</w:t>
      </w:r>
      <w:proofErr w:type="gramEnd"/>
      <w:r w:rsidR="007D6330" w:rsidRPr="00B074FB">
        <w:rPr>
          <w:rFonts w:ascii="宋体" w:eastAsia="宋体" w:hAnsi="宋体" w:hint="eastAsia"/>
          <w:color w:val="3B3B3B"/>
          <w:kern w:val="0"/>
          <w:sz w:val="24"/>
          <w:szCs w:val="24"/>
        </w:rPr>
        <w:t>科研创新能力和学术潜力。</w:t>
      </w:r>
    </w:p>
    <w:p w14:paraId="79183B21" w14:textId="07242CE0" w:rsidR="007D6330" w:rsidRPr="00B074FB" w:rsidRDefault="001330BC" w:rsidP="00B074FB">
      <w:pPr>
        <w:ind w:firstLineChars="200" w:firstLine="480"/>
        <w:rPr>
          <w:rFonts w:ascii="宋体" w:eastAsia="宋体" w:hAnsi="宋体" w:hint="eastAsia"/>
          <w:color w:val="3B3B3B"/>
          <w:kern w:val="0"/>
          <w:sz w:val="24"/>
          <w:szCs w:val="24"/>
        </w:rPr>
      </w:pPr>
      <w:r>
        <w:rPr>
          <w:rFonts w:ascii="宋体" w:eastAsia="宋体" w:hAnsi="宋体"/>
          <w:color w:val="3B3B3B"/>
          <w:kern w:val="0"/>
          <w:sz w:val="24"/>
          <w:szCs w:val="24"/>
        </w:rPr>
        <w:t>3</w:t>
      </w:r>
      <w:r w:rsidR="007D6330" w:rsidRPr="00B074FB">
        <w:rPr>
          <w:rFonts w:ascii="宋体" w:eastAsia="宋体" w:hAnsi="宋体" w:hint="eastAsia"/>
          <w:color w:val="3B3B3B"/>
          <w:kern w:val="0"/>
          <w:sz w:val="24"/>
          <w:szCs w:val="24"/>
        </w:rPr>
        <w:t>.学士学位就读学科、专业与报考博士学科、专业相同或相近。</w:t>
      </w:r>
    </w:p>
    <w:p w14:paraId="70B1F4EF" w14:textId="77777777" w:rsidR="00AE0CBE" w:rsidRDefault="007D6330" w:rsidP="00B074FB">
      <w:pPr>
        <w:ind w:firstLineChars="200" w:firstLine="480"/>
        <w:rPr>
          <w:rFonts w:ascii="宋体" w:eastAsia="宋体" w:hAnsi="宋体"/>
          <w:color w:val="3B3B3B"/>
          <w:kern w:val="0"/>
          <w:sz w:val="24"/>
          <w:szCs w:val="24"/>
        </w:rPr>
      </w:pPr>
      <w:r w:rsidRPr="00B074FB">
        <w:rPr>
          <w:rFonts w:ascii="宋体" w:eastAsia="宋体" w:hAnsi="宋体" w:hint="eastAsia"/>
          <w:color w:val="3B3B3B"/>
          <w:kern w:val="0"/>
          <w:sz w:val="24"/>
          <w:szCs w:val="24"/>
        </w:rPr>
        <w:t>三、2022年招生指标</w:t>
      </w:r>
    </w:p>
    <w:tbl>
      <w:tblPr>
        <w:tblW w:w="7363" w:type="dxa"/>
        <w:jc w:val="center"/>
        <w:tblLook w:val="04A0" w:firstRow="1" w:lastRow="0" w:firstColumn="1" w:lastColumn="0" w:noHBand="0" w:noVBand="1"/>
      </w:tblPr>
      <w:tblGrid>
        <w:gridCol w:w="843"/>
        <w:gridCol w:w="1417"/>
        <w:gridCol w:w="3544"/>
        <w:gridCol w:w="1559"/>
      </w:tblGrid>
      <w:tr w:rsidR="00AE0CBE" w:rsidRPr="00E248A3" w14:paraId="34B19B72" w14:textId="77777777" w:rsidTr="00C03C66">
        <w:trPr>
          <w:trHeight w:val="739"/>
          <w:jc w:val="center"/>
        </w:trPr>
        <w:tc>
          <w:tcPr>
            <w:tcW w:w="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15A0857" w14:textId="77777777" w:rsidR="00AE0CBE" w:rsidRPr="006C45A0" w:rsidRDefault="00AE0CBE" w:rsidP="00C03C66">
            <w:pPr>
              <w:widowControl/>
              <w:jc w:val="center"/>
              <w:rPr>
                <w:rFonts w:ascii="宋体" w:eastAsia="宋体" w:hAnsi="宋体" w:cs="宋体"/>
                <w:b/>
                <w:bCs/>
                <w:color w:val="000000"/>
                <w:kern w:val="0"/>
                <w:sz w:val="24"/>
                <w:szCs w:val="24"/>
              </w:rPr>
            </w:pPr>
            <w:r w:rsidRPr="006C45A0">
              <w:rPr>
                <w:rFonts w:ascii="宋体" w:eastAsia="宋体" w:hAnsi="宋体" w:cs="宋体" w:hint="eastAsia"/>
                <w:b/>
                <w:bCs/>
                <w:color w:val="000000"/>
                <w:kern w:val="0"/>
                <w:sz w:val="24"/>
                <w:szCs w:val="24"/>
              </w:rPr>
              <w:t>序号</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EB63E" w14:textId="77777777" w:rsidR="00AE0CBE" w:rsidRPr="006C45A0" w:rsidRDefault="00AE0CBE" w:rsidP="00C03C66">
            <w:pPr>
              <w:widowControl/>
              <w:jc w:val="center"/>
              <w:rPr>
                <w:rFonts w:ascii="宋体" w:eastAsia="宋体" w:hAnsi="宋体" w:cs="宋体"/>
                <w:b/>
                <w:bCs/>
                <w:color w:val="000000"/>
                <w:kern w:val="0"/>
                <w:sz w:val="24"/>
                <w:szCs w:val="24"/>
              </w:rPr>
            </w:pPr>
            <w:r w:rsidRPr="006C45A0">
              <w:rPr>
                <w:rFonts w:ascii="宋体" w:eastAsia="宋体" w:hAnsi="宋体" w:cs="宋体" w:hint="eastAsia"/>
                <w:b/>
                <w:bCs/>
                <w:color w:val="000000"/>
                <w:kern w:val="0"/>
                <w:sz w:val="24"/>
                <w:szCs w:val="24"/>
              </w:rPr>
              <w:t>专业代码</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22AAF" w14:textId="77777777" w:rsidR="00AE0CBE" w:rsidRPr="006C45A0" w:rsidRDefault="00AE0CBE" w:rsidP="00C03C66">
            <w:pPr>
              <w:widowControl/>
              <w:jc w:val="center"/>
              <w:rPr>
                <w:rFonts w:ascii="宋体" w:eastAsia="宋体" w:hAnsi="宋体" w:cs="宋体"/>
                <w:b/>
                <w:bCs/>
                <w:color w:val="000000"/>
                <w:kern w:val="0"/>
                <w:sz w:val="24"/>
                <w:szCs w:val="24"/>
              </w:rPr>
            </w:pPr>
            <w:r w:rsidRPr="006C45A0">
              <w:rPr>
                <w:rFonts w:ascii="宋体" w:eastAsia="宋体" w:hAnsi="宋体" w:cs="宋体" w:hint="eastAsia"/>
                <w:b/>
                <w:bCs/>
                <w:color w:val="000000"/>
                <w:kern w:val="0"/>
                <w:sz w:val="24"/>
                <w:szCs w:val="24"/>
              </w:rPr>
              <w:t>专业名称</w:t>
            </w:r>
          </w:p>
        </w:tc>
        <w:tc>
          <w:tcPr>
            <w:tcW w:w="1559"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534C6453" w14:textId="77777777" w:rsidR="00AE0CBE" w:rsidRPr="006C45A0" w:rsidRDefault="00AE0CBE" w:rsidP="00C03C66">
            <w:pPr>
              <w:widowControl/>
              <w:jc w:val="center"/>
              <w:rPr>
                <w:rFonts w:ascii="宋体" w:eastAsia="宋体" w:hAnsi="宋体" w:cs="宋体"/>
                <w:b/>
                <w:bCs/>
                <w:color w:val="000000"/>
                <w:kern w:val="0"/>
                <w:sz w:val="24"/>
                <w:szCs w:val="24"/>
              </w:rPr>
            </w:pPr>
            <w:r w:rsidRPr="00E248A3">
              <w:rPr>
                <w:rFonts w:ascii="宋体" w:eastAsia="宋体" w:hAnsi="宋体" w:cs="宋体" w:hint="eastAsia"/>
                <w:b/>
                <w:bCs/>
                <w:color w:val="000000"/>
                <w:kern w:val="0"/>
                <w:sz w:val="24"/>
                <w:szCs w:val="24"/>
              </w:rPr>
              <w:t>名额</w:t>
            </w:r>
            <w:r w:rsidRPr="006C45A0">
              <w:rPr>
                <w:rFonts w:ascii="宋体" w:eastAsia="宋体" w:hAnsi="宋体" w:cs="宋体" w:hint="eastAsia"/>
                <w:b/>
                <w:bCs/>
                <w:color w:val="000000"/>
                <w:kern w:val="0"/>
                <w:sz w:val="24"/>
                <w:szCs w:val="24"/>
              </w:rPr>
              <w:t xml:space="preserve">　</w:t>
            </w:r>
          </w:p>
        </w:tc>
      </w:tr>
      <w:tr w:rsidR="00AE0CBE" w:rsidRPr="00E248A3" w14:paraId="58E0DE55" w14:textId="77777777" w:rsidTr="003567A9">
        <w:trPr>
          <w:trHeight w:val="312"/>
          <w:jc w:val="center"/>
        </w:trPr>
        <w:tc>
          <w:tcPr>
            <w:tcW w:w="843" w:type="dxa"/>
            <w:vMerge/>
            <w:tcBorders>
              <w:top w:val="single" w:sz="4" w:space="0" w:color="auto"/>
              <w:left w:val="single" w:sz="4" w:space="0" w:color="auto"/>
              <w:bottom w:val="single" w:sz="4" w:space="0" w:color="000000"/>
              <w:right w:val="single" w:sz="4" w:space="0" w:color="auto"/>
            </w:tcBorders>
            <w:vAlign w:val="center"/>
            <w:hideMark/>
          </w:tcPr>
          <w:p w14:paraId="1CA52F58" w14:textId="77777777" w:rsidR="00AE0CBE" w:rsidRPr="006C45A0" w:rsidRDefault="00AE0CBE" w:rsidP="00C03C66">
            <w:pPr>
              <w:widowControl/>
              <w:jc w:val="left"/>
              <w:rPr>
                <w:rFonts w:ascii="宋体" w:eastAsia="宋体" w:hAnsi="宋体" w:cs="宋体"/>
                <w:b/>
                <w:bCs/>
                <w:color w:val="000000"/>
                <w:kern w:val="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8160F06" w14:textId="77777777" w:rsidR="00AE0CBE" w:rsidRPr="006C45A0" w:rsidRDefault="00AE0CBE" w:rsidP="00C03C66">
            <w:pPr>
              <w:widowControl/>
              <w:jc w:val="left"/>
              <w:rPr>
                <w:rFonts w:ascii="宋体" w:eastAsia="宋体" w:hAnsi="宋体" w:cs="宋体"/>
                <w:b/>
                <w:bCs/>
                <w:color w:val="000000"/>
                <w:kern w:val="0"/>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14B1AAB" w14:textId="77777777" w:rsidR="00AE0CBE" w:rsidRPr="006C45A0" w:rsidRDefault="00AE0CBE" w:rsidP="00C03C66">
            <w:pPr>
              <w:widowControl/>
              <w:jc w:val="left"/>
              <w:rPr>
                <w:rFonts w:ascii="宋体" w:eastAsia="宋体" w:hAnsi="宋体" w:cs="宋体"/>
                <w:b/>
                <w:bCs/>
                <w:color w:val="000000"/>
                <w:kern w:val="0"/>
                <w:sz w:val="24"/>
                <w:szCs w:val="24"/>
              </w:rPr>
            </w:pPr>
          </w:p>
        </w:tc>
        <w:tc>
          <w:tcPr>
            <w:tcW w:w="1559" w:type="dxa"/>
            <w:vMerge/>
            <w:tcBorders>
              <w:top w:val="single" w:sz="4" w:space="0" w:color="auto"/>
              <w:left w:val="nil"/>
              <w:bottom w:val="single" w:sz="4" w:space="0" w:color="000000"/>
              <w:right w:val="single" w:sz="4" w:space="0" w:color="auto"/>
            </w:tcBorders>
            <w:vAlign w:val="center"/>
            <w:hideMark/>
          </w:tcPr>
          <w:p w14:paraId="494AE285" w14:textId="77777777" w:rsidR="00AE0CBE" w:rsidRPr="006C45A0" w:rsidRDefault="00AE0CBE" w:rsidP="00C03C66">
            <w:pPr>
              <w:widowControl/>
              <w:jc w:val="left"/>
              <w:rPr>
                <w:rFonts w:ascii="宋体" w:eastAsia="宋体" w:hAnsi="宋体" w:cs="宋体"/>
                <w:b/>
                <w:bCs/>
                <w:color w:val="000000"/>
                <w:kern w:val="0"/>
                <w:sz w:val="24"/>
                <w:szCs w:val="24"/>
              </w:rPr>
            </w:pPr>
          </w:p>
        </w:tc>
      </w:tr>
      <w:tr w:rsidR="00AE0CBE" w:rsidRPr="00E248A3" w14:paraId="3E735FCF" w14:textId="77777777" w:rsidTr="00C03C66">
        <w:trPr>
          <w:trHeight w:val="402"/>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45BE50CC" w14:textId="77777777" w:rsidR="00AE0CBE" w:rsidRPr="006C45A0" w:rsidRDefault="00AE0CBE" w:rsidP="00C03C66">
            <w:pPr>
              <w:widowControl/>
              <w:jc w:val="left"/>
              <w:rPr>
                <w:rFonts w:ascii="宋体" w:eastAsia="宋体" w:hAnsi="宋体" w:cs="宋体"/>
                <w:color w:val="000000"/>
                <w:kern w:val="0"/>
                <w:sz w:val="24"/>
                <w:szCs w:val="24"/>
              </w:rPr>
            </w:pPr>
            <w:r w:rsidRPr="006C45A0">
              <w:rPr>
                <w:rFonts w:ascii="宋体" w:eastAsia="宋体" w:hAnsi="宋体" w:cs="宋体" w:hint="eastAsia"/>
                <w:color w:val="000000"/>
                <w:kern w:val="0"/>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312E8DDC"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020101</w:t>
            </w:r>
          </w:p>
        </w:tc>
        <w:tc>
          <w:tcPr>
            <w:tcW w:w="3544" w:type="dxa"/>
            <w:tcBorders>
              <w:top w:val="nil"/>
              <w:left w:val="nil"/>
              <w:bottom w:val="single" w:sz="4" w:space="0" w:color="auto"/>
              <w:right w:val="single" w:sz="4" w:space="0" w:color="auto"/>
            </w:tcBorders>
            <w:shd w:val="clear" w:color="auto" w:fill="auto"/>
            <w:vAlign w:val="center"/>
            <w:hideMark/>
          </w:tcPr>
          <w:p w14:paraId="6204EC0A"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政治经济学</w:t>
            </w:r>
          </w:p>
        </w:tc>
        <w:tc>
          <w:tcPr>
            <w:tcW w:w="1559" w:type="dxa"/>
            <w:vMerge w:val="restart"/>
            <w:tcBorders>
              <w:top w:val="nil"/>
              <w:left w:val="nil"/>
              <w:right w:val="single" w:sz="4" w:space="0" w:color="auto"/>
            </w:tcBorders>
            <w:shd w:val="clear" w:color="auto" w:fill="auto"/>
            <w:noWrap/>
            <w:vAlign w:val="center"/>
            <w:hideMark/>
          </w:tcPr>
          <w:p w14:paraId="71E02188" w14:textId="1D1D1AD5" w:rsidR="00AE0CBE" w:rsidRPr="006C45A0" w:rsidRDefault="00AE0CBE" w:rsidP="00C03C66">
            <w:pPr>
              <w:jc w:val="center"/>
              <w:rPr>
                <w:rFonts w:ascii="宋体" w:eastAsia="宋体" w:hAnsi="宋体" w:cs="宋体"/>
                <w:color w:val="000000"/>
                <w:kern w:val="0"/>
                <w:sz w:val="24"/>
                <w:szCs w:val="24"/>
              </w:rPr>
            </w:pPr>
            <w:r>
              <w:rPr>
                <w:rFonts w:ascii="宋体" w:eastAsia="宋体" w:hAnsi="宋体" w:cs="宋体"/>
                <w:color w:val="000000"/>
                <w:kern w:val="0"/>
                <w:sz w:val="24"/>
                <w:szCs w:val="24"/>
              </w:rPr>
              <w:t>4</w:t>
            </w:r>
          </w:p>
        </w:tc>
      </w:tr>
      <w:tr w:rsidR="00AE0CBE" w:rsidRPr="00E248A3" w14:paraId="3B3EF515" w14:textId="77777777" w:rsidTr="00C03C66">
        <w:trPr>
          <w:trHeight w:val="402"/>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6B2F5659" w14:textId="77777777" w:rsidR="00AE0CBE" w:rsidRPr="006C45A0" w:rsidRDefault="00AE0CBE" w:rsidP="00C03C66">
            <w:pPr>
              <w:widowControl/>
              <w:jc w:val="left"/>
              <w:rPr>
                <w:rFonts w:ascii="宋体" w:eastAsia="宋体" w:hAnsi="宋体" w:cs="宋体"/>
                <w:color w:val="000000"/>
                <w:kern w:val="0"/>
                <w:sz w:val="24"/>
                <w:szCs w:val="24"/>
              </w:rPr>
            </w:pPr>
            <w:r w:rsidRPr="006C45A0">
              <w:rPr>
                <w:rFonts w:ascii="宋体" w:eastAsia="宋体" w:hAnsi="宋体" w:cs="宋体" w:hint="eastAsia"/>
                <w:color w:val="000000"/>
                <w:kern w:val="0"/>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14:paraId="12107F7C"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020102</w:t>
            </w:r>
          </w:p>
        </w:tc>
        <w:tc>
          <w:tcPr>
            <w:tcW w:w="3544" w:type="dxa"/>
            <w:tcBorders>
              <w:top w:val="nil"/>
              <w:left w:val="nil"/>
              <w:bottom w:val="single" w:sz="4" w:space="0" w:color="auto"/>
              <w:right w:val="single" w:sz="4" w:space="0" w:color="auto"/>
            </w:tcBorders>
            <w:shd w:val="clear" w:color="auto" w:fill="auto"/>
            <w:vAlign w:val="center"/>
            <w:hideMark/>
          </w:tcPr>
          <w:p w14:paraId="1DF761EF"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经济思想史</w:t>
            </w:r>
          </w:p>
        </w:tc>
        <w:tc>
          <w:tcPr>
            <w:tcW w:w="1559" w:type="dxa"/>
            <w:vMerge/>
            <w:tcBorders>
              <w:left w:val="nil"/>
              <w:right w:val="single" w:sz="4" w:space="0" w:color="auto"/>
            </w:tcBorders>
            <w:shd w:val="clear" w:color="auto" w:fill="auto"/>
            <w:noWrap/>
            <w:vAlign w:val="center"/>
            <w:hideMark/>
          </w:tcPr>
          <w:p w14:paraId="3674D5E8" w14:textId="77777777" w:rsidR="00AE0CBE" w:rsidRPr="006C45A0" w:rsidRDefault="00AE0CBE" w:rsidP="00C03C66">
            <w:pPr>
              <w:jc w:val="center"/>
              <w:rPr>
                <w:rFonts w:ascii="宋体" w:eastAsia="宋体" w:hAnsi="宋体" w:cs="宋体"/>
                <w:color w:val="000000"/>
                <w:kern w:val="0"/>
                <w:sz w:val="24"/>
                <w:szCs w:val="24"/>
              </w:rPr>
            </w:pPr>
          </w:p>
        </w:tc>
      </w:tr>
      <w:tr w:rsidR="00AE0CBE" w:rsidRPr="00E248A3" w14:paraId="48DA4D22" w14:textId="77777777" w:rsidTr="00C03C66">
        <w:trPr>
          <w:trHeight w:val="402"/>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794CEB43" w14:textId="77777777" w:rsidR="00AE0CBE" w:rsidRPr="006C45A0" w:rsidRDefault="00AE0CBE" w:rsidP="00C03C66">
            <w:pPr>
              <w:widowControl/>
              <w:jc w:val="left"/>
              <w:rPr>
                <w:rFonts w:ascii="宋体" w:eastAsia="宋体" w:hAnsi="宋体" w:cs="宋体"/>
                <w:color w:val="000000"/>
                <w:kern w:val="0"/>
                <w:sz w:val="24"/>
                <w:szCs w:val="24"/>
              </w:rPr>
            </w:pPr>
            <w:r w:rsidRPr="006C45A0">
              <w:rPr>
                <w:rFonts w:ascii="宋体" w:eastAsia="宋体" w:hAnsi="宋体" w:cs="宋体" w:hint="eastAsia"/>
                <w:color w:val="000000"/>
                <w:kern w:val="0"/>
                <w:sz w:val="24"/>
                <w:szCs w:val="24"/>
              </w:rPr>
              <w:t>3</w:t>
            </w:r>
          </w:p>
        </w:tc>
        <w:tc>
          <w:tcPr>
            <w:tcW w:w="1417" w:type="dxa"/>
            <w:tcBorders>
              <w:top w:val="nil"/>
              <w:left w:val="nil"/>
              <w:bottom w:val="single" w:sz="4" w:space="0" w:color="auto"/>
              <w:right w:val="single" w:sz="4" w:space="0" w:color="auto"/>
            </w:tcBorders>
            <w:shd w:val="clear" w:color="auto" w:fill="auto"/>
            <w:vAlign w:val="center"/>
            <w:hideMark/>
          </w:tcPr>
          <w:p w14:paraId="16EA51DE"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020103</w:t>
            </w:r>
          </w:p>
        </w:tc>
        <w:tc>
          <w:tcPr>
            <w:tcW w:w="3544" w:type="dxa"/>
            <w:tcBorders>
              <w:top w:val="nil"/>
              <w:left w:val="nil"/>
              <w:bottom w:val="single" w:sz="4" w:space="0" w:color="auto"/>
              <w:right w:val="single" w:sz="4" w:space="0" w:color="auto"/>
            </w:tcBorders>
            <w:shd w:val="clear" w:color="auto" w:fill="auto"/>
            <w:vAlign w:val="center"/>
            <w:hideMark/>
          </w:tcPr>
          <w:p w14:paraId="3653741C"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经济史</w:t>
            </w:r>
          </w:p>
        </w:tc>
        <w:tc>
          <w:tcPr>
            <w:tcW w:w="1559" w:type="dxa"/>
            <w:vMerge/>
            <w:tcBorders>
              <w:left w:val="nil"/>
              <w:right w:val="single" w:sz="4" w:space="0" w:color="auto"/>
            </w:tcBorders>
            <w:shd w:val="clear" w:color="auto" w:fill="auto"/>
            <w:noWrap/>
            <w:vAlign w:val="center"/>
            <w:hideMark/>
          </w:tcPr>
          <w:p w14:paraId="3A9A346F" w14:textId="77777777" w:rsidR="00AE0CBE" w:rsidRPr="006C45A0" w:rsidRDefault="00AE0CBE" w:rsidP="00C03C66">
            <w:pPr>
              <w:jc w:val="center"/>
              <w:rPr>
                <w:rFonts w:ascii="宋体" w:eastAsia="宋体" w:hAnsi="宋体" w:cs="宋体"/>
                <w:color w:val="000000"/>
                <w:kern w:val="0"/>
                <w:sz w:val="24"/>
                <w:szCs w:val="24"/>
              </w:rPr>
            </w:pPr>
          </w:p>
        </w:tc>
      </w:tr>
      <w:tr w:rsidR="00AE0CBE" w:rsidRPr="00E248A3" w14:paraId="4D81DB8B" w14:textId="77777777" w:rsidTr="00C03C66">
        <w:trPr>
          <w:trHeight w:val="402"/>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79CDDDC6" w14:textId="77777777" w:rsidR="00AE0CBE" w:rsidRPr="006C45A0" w:rsidRDefault="00AE0CBE" w:rsidP="00C03C66">
            <w:pPr>
              <w:widowControl/>
              <w:jc w:val="left"/>
              <w:rPr>
                <w:rFonts w:ascii="宋体" w:eastAsia="宋体" w:hAnsi="宋体" w:cs="宋体"/>
                <w:color w:val="000000"/>
                <w:kern w:val="0"/>
                <w:sz w:val="24"/>
                <w:szCs w:val="24"/>
              </w:rPr>
            </w:pPr>
            <w:r w:rsidRPr="006C45A0">
              <w:rPr>
                <w:rFonts w:ascii="宋体" w:eastAsia="宋体" w:hAnsi="宋体" w:cs="宋体" w:hint="eastAsia"/>
                <w:color w:val="000000"/>
                <w:kern w:val="0"/>
                <w:sz w:val="24"/>
                <w:szCs w:val="24"/>
              </w:rPr>
              <w:t>4</w:t>
            </w:r>
          </w:p>
        </w:tc>
        <w:tc>
          <w:tcPr>
            <w:tcW w:w="1417" w:type="dxa"/>
            <w:tcBorders>
              <w:top w:val="nil"/>
              <w:left w:val="nil"/>
              <w:bottom w:val="single" w:sz="4" w:space="0" w:color="auto"/>
              <w:right w:val="single" w:sz="4" w:space="0" w:color="auto"/>
            </w:tcBorders>
            <w:shd w:val="clear" w:color="auto" w:fill="auto"/>
            <w:vAlign w:val="center"/>
            <w:hideMark/>
          </w:tcPr>
          <w:p w14:paraId="69C1FF9F"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020104</w:t>
            </w:r>
          </w:p>
        </w:tc>
        <w:tc>
          <w:tcPr>
            <w:tcW w:w="3544" w:type="dxa"/>
            <w:tcBorders>
              <w:top w:val="nil"/>
              <w:left w:val="nil"/>
              <w:bottom w:val="single" w:sz="4" w:space="0" w:color="auto"/>
              <w:right w:val="single" w:sz="4" w:space="0" w:color="auto"/>
            </w:tcBorders>
            <w:shd w:val="clear" w:color="auto" w:fill="auto"/>
            <w:vAlign w:val="center"/>
            <w:hideMark/>
          </w:tcPr>
          <w:p w14:paraId="527858FE"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西方经济学</w:t>
            </w:r>
          </w:p>
        </w:tc>
        <w:tc>
          <w:tcPr>
            <w:tcW w:w="1559" w:type="dxa"/>
            <w:vMerge/>
            <w:tcBorders>
              <w:left w:val="nil"/>
              <w:right w:val="single" w:sz="4" w:space="0" w:color="auto"/>
            </w:tcBorders>
            <w:shd w:val="clear" w:color="auto" w:fill="auto"/>
            <w:noWrap/>
            <w:vAlign w:val="center"/>
            <w:hideMark/>
          </w:tcPr>
          <w:p w14:paraId="6DFAE721" w14:textId="77777777" w:rsidR="00AE0CBE" w:rsidRPr="006C45A0" w:rsidRDefault="00AE0CBE" w:rsidP="00C03C66">
            <w:pPr>
              <w:jc w:val="center"/>
              <w:rPr>
                <w:rFonts w:ascii="宋体" w:eastAsia="宋体" w:hAnsi="宋体" w:cs="宋体"/>
                <w:color w:val="000000"/>
                <w:kern w:val="0"/>
                <w:sz w:val="24"/>
                <w:szCs w:val="24"/>
              </w:rPr>
            </w:pPr>
          </w:p>
        </w:tc>
      </w:tr>
      <w:tr w:rsidR="00AE0CBE" w:rsidRPr="00E248A3" w14:paraId="132ACECC" w14:textId="77777777" w:rsidTr="00C03C66">
        <w:trPr>
          <w:trHeight w:val="402"/>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09D03565" w14:textId="77777777" w:rsidR="00AE0CBE" w:rsidRPr="006C45A0" w:rsidRDefault="00AE0CBE" w:rsidP="00C03C66">
            <w:pPr>
              <w:widowControl/>
              <w:jc w:val="left"/>
              <w:rPr>
                <w:rFonts w:ascii="宋体" w:eastAsia="宋体" w:hAnsi="宋体" w:cs="宋体"/>
                <w:color w:val="000000"/>
                <w:kern w:val="0"/>
                <w:sz w:val="24"/>
                <w:szCs w:val="24"/>
              </w:rPr>
            </w:pPr>
            <w:r w:rsidRPr="006C45A0">
              <w:rPr>
                <w:rFonts w:ascii="宋体" w:eastAsia="宋体" w:hAnsi="宋体" w:cs="宋体" w:hint="eastAsia"/>
                <w:color w:val="000000"/>
                <w:kern w:val="0"/>
                <w:sz w:val="24"/>
                <w:szCs w:val="24"/>
              </w:rPr>
              <w:t>5</w:t>
            </w:r>
          </w:p>
        </w:tc>
        <w:tc>
          <w:tcPr>
            <w:tcW w:w="1417" w:type="dxa"/>
            <w:tcBorders>
              <w:top w:val="nil"/>
              <w:left w:val="nil"/>
              <w:bottom w:val="single" w:sz="4" w:space="0" w:color="auto"/>
              <w:right w:val="single" w:sz="4" w:space="0" w:color="auto"/>
            </w:tcBorders>
            <w:shd w:val="clear" w:color="auto" w:fill="auto"/>
            <w:vAlign w:val="center"/>
            <w:hideMark/>
          </w:tcPr>
          <w:p w14:paraId="139D2BA0"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020105</w:t>
            </w:r>
          </w:p>
        </w:tc>
        <w:tc>
          <w:tcPr>
            <w:tcW w:w="3544" w:type="dxa"/>
            <w:tcBorders>
              <w:top w:val="nil"/>
              <w:left w:val="nil"/>
              <w:bottom w:val="single" w:sz="4" w:space="0" w:color="auto"/>
              <w:right w:val="single" w:sz="4" w:space="0" w:color="auto"/>
            </w:tcBorders>
            <w:shd w:val="clear" w:color="auto" w:fill="auto"/>
            <w:vAlign w:val="center"/>
            <w:hideMark/>
          </w:tcPr>
          <w:p w14:paraId="0F9F5AFE"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世界经济</w:t>
            </w:r>
          </w:p>
        </w:tc>
        <w:tc>
          <w:tcPr>
            <w:tcW w:w="1559" w:type="dxa"/>
            <w:vMerge/>
            <w:tcBorders>
              <w:left w:val="nil"/>
              <w:right w:val="single" w:sz="4" w:space="0" w:color="auto"/>
            </w:tcBorders>
            <w:shd w:val="clear" w:color="auto" w:fill="auto"/>
            <w:noWrap/>
            <w:vAlign w:val="center"/>
            <w:hideMark/>
          </w:tcPr>
          <w:p w14:paraId="6F7268C9" w14:textId="77777777" w:rsidR="00AE0CBE" w:rsidRPr="006C45A0" w:rsidRDefault="00AE0CBE" w:rsidP="00C03C66">
            <w:pPr>
              <w:jc w:val="center"/>
              <w:rPr>
                <w:rFonts w:ascii="宋体" w:eastAsia="宋体" w:hAnsi="宋体" w:cs="宋体"/>
                <w:color w:val="000000"/>
                <w:kern w:val="0"/>
                <w:sz w:val="24"/>
                <w:szCs w:val="24"/>
              </w:rPr>
            </w:pPr>
          </w:p>
        </w:tc>
      </w:tr>
      <w:tr w:rsidR="00AE0CBE" w:rsidRPr="00E248A3" w14:paraId="140784A6" w14:textId="77777777" w:rsidTr="00C03C66">
        <w:trPr>
          <w:trHeight w:val="585"/>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6C4C319D" w14:textId="77777777" w:rsidR="00AE0CBE" w:rsidRPr="006C45A0" w:rsidRDefault="00AE0CBE" w:rsidP="00C03C66">
            <w:pPr>
              <w:widowControl/>
              <w:jc w:val="left"/>
              <w:rPr>
                <w:rFonts w:ascii="宋体" w:eastAsia="宋体" w:hAnsi="宋体" w:cs="宋体"/>
                <w:color w:val="000000"/>
                <w:kern w:val="0"/>
                <w:sz w:val="24"/>
                <w:szCs w:val="24"/>
              </w:rPr>
            </w:pPr>
            <w:r w:rsidRPr="006C45A0">
              <w:rPr>
                <w:rFonts w:ascii="宋体" w:eastAsia="宋体" w:hAnsi="宋体" w:cs="宋体" w:hint="eastAsia"/>
                <w:color w:val="000000"/>
                <w:kern w:val="0"/>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42183524"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020106</w:t>
            </w:r>
          </w:p>
        </w:tc>
        <w:tc>
          <w:tcPr>
            <w:tcW w:w="3544" w:type="dxa"/>
            <w:tcBorders>
              <w:top w:val="nil"/>
              <w:left w:val="nil"/>
              <w:bottom w:val="single" w:sz="4" w:space="0" w:color="auto"/>
              <w:right w:val="single" w:sz="4" w:space="0" w:color="auto"/>
            </w:tcBorders>
            <w:shd w:val="clear" w:color="auto" w:fill="auto"/>
            <w:vAlign w:val="center"/>
            <w:hideMark/>
          </w:tcPr>
          <w:p w14:paraId="35BB8F81"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人口、资源与环境经济学</w:t>
            </w:r>
          </w:p>
        </w:tc>
        <w:tc>
          <w:tcPr>
            <w:tcW w:w="1559" w:type="dxa"/>
            <w:vMerge/>
            <w:tcBorders>
              <w:left w:val="nil"/>
              <w:right w:val="single" w:sz="4" w:space="0" w:color="auto"/>
            </w:tcBorders>
            <w:shd w:val="clear" w:color="auto" w:fill="auto"/>
            <w:noWrap/>
            <w:vAlign w:val="center"/>
            <w:hideMark/>
          </w:tcPr>
          <w:p w14:paraId="777D1124" w14:textId="77777777" w:rsidR="00AE0CBE" w:rsidRPr="006C45A0" w:rsidRDefault="00AE0CBE" w:rsidP="00C03C66">
            <w:pPr>
              <w:jc w:val="center"/>
              <w:rPr>
                <w:rFonts w:ascii="宋体" w:eastAsia="宋体" w:hAnsi="宋体" w:cs="宋体"/>
                <w:color w:val="000000"/>
                <w:kern w:val="0"/>
                <w:sz w:val="24"/>
                <w:szCs w:val="24"/>
              </w:rPr>
            </w:pPr>
          </w:p>
        </w:tc>
      </w:tr>
      <w:tr w:rsidR="00AE0CBE" w:rsidRPr="00E248A3" w14:paraId="3AA8880F" w14:textId="77777777" w:rsidTr="00C03C66">
        <w:trPr>
          <w:trHeight w:val="585"/>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7F787D70" w14:textId="77777777" w:rsidR="00AE0CBE" w:rsidRPr="006C45A0" w:rsidRDefault="00AE0CBE" w:rsidP="00C03C66">
            <w:pPr>
              <w:widowControl/>
              <w:jc w:val="left"/>
              <w:rPr>
                <w:rFonts w:ascii="宋体" w:eastAsia="宋体" w:hAnsi="宋体" w:cs="宋体"/>
                <w:color w:val="000000"/>
                <w:kern w:val="0"/>
                <w:sz w:val="24"/>
                <w:szCs w:val="24"/>
              </w:rPr>
            </w:pPr>
            <w:r w:rsidRPr="006C45A0">
              <w:rPr>
                <w:rFonts w:ascii="宋体" w:eastAsia="宋体" w:hAnsi="宋体" w:cs="宋体" w:hint="eastAsia"/>
                <w:color w:val="000000"/>
                <w:kern w:val="0"/>
                <w:sz w:val="24"/>
                <w:szCs w:val="24"/>
              </w:rPr>
              <w:t>7</w:t>
            </w:r>
          </w:p>
        </w:tc>
        <w:tc>
          <w:tcPr>
            <w:tcW w:w="1417" w:type="dxa"/>
            <w:tcBorders>
              <w:top w:val="nil"/>
              <w:left w:val="nil"/>
              <w:bottom w:val="single" w:sz="4" w:space="0" w:color="auto"/>
              <w:right w:val="single" w:sz="4" w:space="0" w:color="auto"/>
            </w:tcBorders>
            <w:shd w:val="clear" w:color="auto" w:fill="auto"/>
            <w:vAlign w:val="center"/>
          </w:tcPr>
          <w:p w14:paraId="4C71272D"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99J1</w:t>
            </w:r>
          </w:p>
        </w:tc>
        <w:tc>
          <w:tcPr>
            <w:tcW w:w="3544" w:type="dxa"/>
            <w:tcBorders>
              <w:top w:val="nil"/>
              <w:left w:val="nil"/>
              <w:bottom w:val="single" w:sz="4" w:space="0" w:color="auto"/>
              <w:right w:val="single" w:sz="4" w:space="0" w:color="auto"/>
            </w:tcBorders>
            <w:shd w:val="clear" w:color="auto" w:fill="auto"/>
            <w:vAlign w:val="center"/>
          </w:tcPr>
          <w:p w14:paraId="2BF8BBFF"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生态文明学</w:t>
            </w:r>
          </w:p>
        </w:tc>
        <w:tc>
          <w:tcPr>
            <w:tcW w:w="1559" w:type="dxa"/>
            <w:vMerge/>
            <w:tcBorders>
              <w:left w:val="nil"/>
              <w:right w:val="single" w:sz="4" w:space="0" w:color="auto"/>
            </w:tcBorders>
            <w:shd w:val="clear" w:color="auto" w:fill="auto"/>
            <w:noWrap/>
            <w:vAlign w:val="center"/>
            <w:hideMark/>
          </w:tcPr>
          <w:p w14:paraId="0050E687" w14:textId="77777777" w:rsidR="00AE0CBE" w:rsidRPr="006C45A0" w:rsidRDefault="00AE0CBE" w:rsidP="00C03C66">
            <w:pPr>
              <w:jc w:val="center"/>
              <w:rPr>
                <w:rFonts w:ascii="宋体" w:eastAsia="宋体" w:hAnsi="宋体" w:cs="宋体"/>
                <w:color w:val="000000"/>
                <w:kern w:val="0"/>
                <w:sz w:val="24"/>
                <w:szCs w:val="24"/>
              </w:rPr>
            </w:pPr>
          </w:p>
        </w:tc>
      </w:tr>
    </w:tbl>
    <w:p w14:paraId="6A263D97" w14:textId="760E6331"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注：以上招收专业及招生人数仅为2022年学院拟招收计划数，</w:t>
      </w:r>
      <w:proofErr w:type="gramStart"/>
      <w:r w:rsidRPr="00B074FB">
        <w:rPr>
          <w:rFonts w:ascii="宋体" w:eastAsia="宋体" w:hAnsi="宋体" w:hint="eastAsia"/>
          <w:color w:val="3B3B3B"/>
          <w:kern w:val="0"/>
          <w:sz w:val="24"/>
          <w:szCs w:val="24"/>
        </w:rPr>
        <w:t>实际拟</w:t>
      </w:r>
      <w:proofErr w:type="gramEnd"/>
      <w:r w:rsidRPr="00B074FB">
        <w:rPr>
          <w:rFonts w:ascii="宋体" w:eastAsia="宋体" w:hAnsi="宋体" w:hint="eastAsia"/>
          <w:color w:val="3B3B3B"/>
          <w:kern w:val="0"/>
          <w:sz w:val="24"/>
          <w:szCs w:val="24"/>
        </w:rPr>
        <w:t>录取人数根据今年各专业报考情况和考核而定，最终指标以学校研究生招生工作领导小组核定为准。</w:t>
      </w:r>
    </w:p>
    <w:p w14:paraId="5815CC14" w14:textId="77777777"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四、招生程序</w:t>
      </w:r>
    </w:p>
    <w:p w14:paraId="57430FA1" w14:textId="77777777"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（一）考生申请</w:t>
      </w:r>
    </w:p>
    <w:p w14:paraId="42BB70B3" w14:textId="65F8BFF8" w:rsidR="007D6330" w:rsidRPr="00B074FB" w:rsidRDefault="007D6330" w:rsidP="00B074FB">
      <w:pPr>
        <w:ind w:firstLineChars="200" w:firstLine="480"/>
        <w:rPr>
          <w:rFonts w:ascii="宋体" w:eastAsia="宋体" w:hAnsi="宋体" w:hint="eastAsia"/>
          <w:color w:val="3B3B3B"/>
          <w:kern w:val="0"/>
          <w:sz w:val="24"/>
          <w:szCs w:val="24"/>
        </w:rPr>
      </w:pPr>
      <w:bookmarkStart w:id="0" w:name="_Hlk83909833"/>
      <w:r w:rsidRPr="00B074FB">
        <w:rPr>
          <w:rFonts w:ascii="宋体" w:eastAsia="宋体" w:hAnsi="宋体" w:hint="eastAsia"/>
          <w:color w:val="3B3B3B"/>
          <w:kern w:val="0"/>
          <w:sz w:val="24"/>
          <w:szCs w:val="24"/>
        </w:rPr>
        <w:t>考生如</w:t>
      </w:r>
      <w:proofErr w:type="gramStart"/>
      <w:r w:rsidRPr="00B074FB">
        <w:rPr>
          <w:rFonts w:ascii="宋体" w:eastAsia="宋体" w:hAnsi="宋体" w:hint="eastAsia"/>
          <w:color w:val="3B3B3B"/>
          <w:kern w:val="0"/>
          <w:sz w:val="24"/>
          <w:szCs w:val="24"/>
        </w:rPr>
        <w:t>申请直博生</w:t>
      </w:r>
      <w:proofErr w:type="gramEnd"/>
      <w:r w:rsidRPr="00B074FB">
        <w:rPr>
          <w:rFonts w:ascii="宋体" w:eastAsia="宋体" w:hAnsi="宋体" w:hint="eastAsia"/>
          <w:color w:val="3B3B3B"/>
          <w:kern w:val="0"/>
          <w:sz w:val="24"/>
          <w:szCs w:val="24"/>
        </w:rPr>
        <w:t>，除应提交普通推免生所需材料外，还应向学院提交</w:t>
      </w:r>
      <w:r w:rsidR="00B71A84">
        <w:rPr>
          <w:rFonts w:ascii="宋体" w:eastAsia="宋体" w:hAnsi="宋体" w:hint="eastAsia"/>
          <w:color w:val="3B3B3B"/>
          <w:kern w:val="0"/>
          <w:sz w:val="24"/>
          <w:szCs w:val="24"/>
        </w:rPr>
        <w:t>个人</w:t>
      </w:r>
      <w:proofErr w:type="gramStart"/>
      <w:r w:rsidR="00B71A84">
        <w:rPr>
          <w:rFonts w:ascii="宋体" w:eastAsia="宋体" w:hAnsi="宋体" w:hint="eastAsia"/>
          <w:color w:val="3B3B3B"/>
          <w:kern w:val="0"/>
          <w:sz w:val="24"/>
          <w:szCs w:val="24"/>
        </w:rPr>
        <w:t>申请直博生</w:t>
      </w:r>
      <w:proofErr w:type="gramEnd"/>
      <w:r w:rsidR="00B71A84">
        <w:rPr>
          <w:rFonts w:ascii="宋体" w:eastAsia="宋体" w:hAnsi="宋体" w:hint="eastAsia"/>
          <w:color w:val="3B3B3B"/>
          <w:kern w:val="0"/>
          <w:sz w:val="24"/>
          <w:szCs w:val="24"/>
        </w:rPr>
        <w:t>申请</w:t>
      </w:r>
      <w:r w:rsidR="00746841">
        <w:rPr>
          <w:rFonts w:ascii="宋体" w:eastAsia="宋体" w:hAnsi="宋体" w:hint="eastAsia"/>
          <w:color w:val="3B3B3B"/>
          <w:kern w:val="0"/>
          <w:sz w:val="24"/>
          <w:szCs w:val="24"/>
        </w:rPr>
        <w:t>书</w:t>
      </w:r>
      <w:r w:rsidR="00B71A84">
        <w:rPr>
          <w:rFonts w:ascii="宋体" w:eastAsia="宋体" w:hAnsi="宋体" w:hint="eastAsia"/>
          <w:color w:val="3B3B3B"/>
          <w:kern w:val="0"/>
          <w:sz w:val="24"/>
          <w:szCs w:val="24"/>
        </w:rPr>
        <w:t>、</w:t>
      </w:r>
      <w:r w:rsidRPr="00B074FB">
        <w:rPr>
          <w:rFonts w:ascii="宋体" w:eastAsia="宋体" w:hAnsi="宋体" w:hint="eastAsia"/>
          <w:color w:val="3B3B3B"/>
          <w:kern w:val="0"/>
          <w:sz w:val="24"/>
          <w:szCs w:val="24"/>
        </w:rPr>
        <w:t>个人简历、在学期间所获奖励、学术成果证明、参与科研情况和研究计划书等材料。</w:t>
      </w:r>
    </w:p>
    <w:bookmarkEnd w:id="0"/>
    <w:p w14:paraId="00B1CB29" w14:textId="77777777"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lastRenderedPageBreak/>
        <w:t>（二）资格审核</w:t>
      </w:r>
    </w:p>
    <w:p w14:paraId="3FCB8816" w14:textId="41475808"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学院招生工作领导小组组织专家对考生材料进行审核，审核小组应由不少于3名本学科教授组成。材料审核的总分值为100分，审核主要从四个方面对考生的综合素质进行评价：教育背景（20分）、英语水平（20分）、科研创新能力及潜力（40分）、综合素养（20分）（含德智体美劳等各方面表现）。</w:t>
      </w:r>
    </w:p>
    <w:p w14:paraId="7E308390" w14:textId="6908F5AF"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学院招生工作领导小组负责制定审核评价标准，审核小组须严格按既定标准进行审核，并出具审核分值。考生的成绩按分值高低进行排序，学院招生领导小组在审查确认基础上，按照不超过可用于“直博”招生指标3倍的标准，对进入综合考核程序的考生在</w:t>
      </w:r>
      <w:proofErr w:type="gramStart"/>
      <w:r w:rsidRPr="00B074FB">
        <w:rPr>
          <w:rFonts w:ascii="宋体" w:eastAsia="宋体" w:hAnsi="宋体" w:hint="eastAsia"/>
          <w:color w:val="3B3B3B"/>
          <w:kern w:val="0"/>
          <w:sz w:val="24"/>
          <w:szCs w:val="24"/>
        </w:rPr>
        <w:t>学院官网进行</w:t>
      </w:r>
      <w:proofErr w:type="gramEnd"/>
      <w:r w:rsidRPr="00B074FB">
        <w:rPr>
          <w:rFonts w:ascii="宋体" w:eastAsia="宋体" w:hAnsi="宋体" w:hint="eastAsia"/>
          <w:color w:val="3B3B3B"/>
          <w:kern w:val="0"/>
          <w:sz w:val="24"/>
          <w:szCs w:val="24"/>
        </w:rPr>
        <w:t>公示。</w:t>
      </w:r>
    </w:p>
    <w:p w14:paraId="2634333C" w14:textId="77777777"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（三）综合考核</w:t>
      </w:r>
    </w:p>
    <w:p w14:paraId="3B9E4B74" w14:textId="1FE7E772"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综合考核的内容包括科研兴趣与学术潜力（40分）、专业知识（40分）、英语水平（20分）等三个方面，总分值为100分</w:t>
      </w:r>
      <w:r w:rsidR="00D74825">
        <w:rPr>
          <w:rFonts w:ascii="宋体" w:eastAsia="宋体" w:hAnsi="宋体" w:hint="eastAsia"/>
          <w:color w:val="3B3B3B"/>
          <w:kern w:val="0"/>
          <w:sz w:val="24"/>
          <w:szCs w:val="24"/>
        </w:rPr>
        <w:t>。</w:t>
      </w:r>
    </w:p>
    <w:p w14:paraId="42C185FF" w14:textId="0B6926C2"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综合考核将严格按学校招生办法中的要求，对考生的思想政治素质和道德品质进行考核（一票否决），并重点其关注科学精神、学术道德、专业伦理和诚实守信等方面的情况。</w:t>
      </w:r>
    </w:p>
    <w:p w14:paraId="153E4DD9" w14:textId="77777777"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（四）审批录取</w:t>
      </w:r>
    </w:p>
    <w:p w14:paraId="123D38E1" w14:textId="7636123E"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考生总成绩由材料审核成绩和综合考核成绩两部分相加构成，分专业按考生总成绩从高到低排序录取,如出现总分相同的情况，按综合考核成绩从高到低排序。最终成绩经学院招生工作领导小组确认无误后，在学院网站向考生公布，并报学校研究生招生工作领导小组审批。</w:t>
      </w:r>
    </w:p>
    <w:p w14:paraId="51BBC84F" w14:textId="1366CC1D"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五、学制培养</w:t>
      </w:r>
    </w:p>
    <w:p w14:paraId="2C005DDC" w14:textId="69B1241D"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博士研究生的培养，必须坚持以提高创新能力为目标，课程学习与科学研究有机结合，以培养具有高水平科研能力、多学科综合素质及广阔的学术视野的融通性、创新型和开放式的高层次卓越人才为目的。</w:t>
      </w:r>
    </w:p>
    <w:p w14:paraId="251D8EA0" w14:textId="77777777"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1.学制</w:t>
      </w:r>
    </w:p>
    <w:p w14:paraId="79F55176" w14:textId="4BC3537C"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根据学校研究生培养管理办法相关规定，直接攻读博士学位研究生基本学制为5年。博士研究生学习年限最长不得超过8年。</w:t>
      </w:r>
    </w:p>
    <w:p w14:paraId="534304B1" w14:textId="77777777"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2.培养</w:t>
      </w:r>
    </w:p>
    <w:p w14:paraId="4D17D8A3" w14:textId="1F66ABEB" w:rsidR="007D6330" w:rsidRPr="00B074FB" w:rsidRDefault="007D6330" w:rsidP="00B074FB">
      <w:pPr>
        <w:ind w:firstLineChars="200" w:firstLine="480"/>
        <w:rPr>
          <w:rFonts w:ascii="宋体" w:eastAsia="宋体" w:hAnsi="宋体" w:hint="eastAsia"/>
          <w:color w:val="3B3B3B"/>
          <w:kern w:val="0"/>
          <w:sz w:val="24"/>
          <w:szCs w:val="24"/>
        </w:rPr>
      </w:pPr>
      <w:proofErr w:type="gramStart"/>
      <w:r w:rsidRPr="00B074FB">
        <w:rPr>
          <w:rFonts w:ascii="宋体" w:eastAsia="宋体" w:hAnsi="宋体" w:hint="eastAsia"/>
          <w:color w:val="3B3B3B"/>
          <w:kern w:val="0"/>
          <w:sz w:val="24"/>
          <w:szCs w:val="24"/>
        </w:rPr>
        <w:t>直博生按照</w:t>
      </w:r>
      <w:proofErr w:type="gramEnd"/>
      <w:r w:rsidRPr="00B074FB">
        <w:rPr>
          <w:rFonts w:ascii="宋体" w:eastAsia="宋体" w:hAnsi="宋体" w:hint="eastAsia"/>
          <w:color w:val="3B3B3B"/>
          <w:kern w:val="0"/>
          <w:sz w:val="24"/>
          <w:szCs w:val="24"/>
        </w:rPr>
        <w:t>全日制博士研究生培养管理，相关规定根据《中华人民共和国学位条例》及其实施细则、《普通高等学校学生管理规定》（教育部令第41号）、《深化新时代教育评价改革总体方案》（中发〔2020〕19号）、《关于加快新时代研究生教育改革发展的意见》（教研〔2020〕9号）、《关于进一步严格规范学位与研究生教育质量管理的若干意见》（学位〔2020〕19号）和《中南财经政法大学博士研究生培养管理办法》（2021年9月修订版）等文件精神执行。</w:t>
      </w:r>
    </w:p>
    <w:p w14:paraId="4F501CC4" w14:textId="40F1F039" w:rsidR="006678FB" w:rsidRPr="00B074FB" w:rsidRDefault="008F6E31" w:rsidP="008E2564">
      <w:pPr>
        <w:widowControl/>
        <w:spacing w:line="418" w:lineRule="atLeast"/>
        <w:ind w:firstLine="475"/>
        <w:rPr>
          <w:rFonts w:ascii="宋体" w:eastAsia="宋体" w:hAnsi="宋体"/>
          <w:sz w:val="24"/>
          <w:szCs w:val="24"/>
        </w:rPr>
      </w:pPr>
      <w:r w:rsidRPr="00572999">
        <w:rPr>
          <w:rFonts w:ascii="宋体" w:eastAsia="宋体" w:hAnsi="宋体" w:cs="Calibri" w:hint="eastAsia"/>
          <w:color w:val="333333"/>
          <w:kern w:val="0"/>
          <w:sz w:val="24"/>
          <w:szCs w:val="24"/>
          <w:bdr w:val="none" w:sz="0" w:space="0" w:color="auto" w:frame="1"/>
        </w:rPr>
        <w:t>本细则自</w:t>
      </w:r>
      <w:r w:rsidRPr="00572999">
        <w:rPr>
          <w:rFonts w:ascii="宋体" w:eastAsia="宋体" w:hAnsi="宋体" w:cs="宋体" w:hint="eastAsia"/>
          <w:color w:val="333333"/>
          <w:kern w:val="0"/>
          <w:sz w:val="24"/>
          <w:szCs w:val="24"/>
          <w:bdr w:val="none" w:sz="0" w:space="0" w:color="auto" w:frame="1"/>
        </w:rPr>
        <w:t>2021年9月</w:t>
      </w:r>
      <w:r w:rsidR="008E2564">
        <w:rPr>
          <w:rFonts w:ascii="宋体" w:eastAsia="宋体" w:hAnsi="宋体" w:cs="宋体"/>
          <w:color w:val="333333"/>
          <w:kern w:val="0"/>
          <w:sz w:val="24"/>
          <w:szCs w:val="24"/>
          <w:bdr w:val="none" w:sz="0" w:space="0" w:color="auto" w:frame="1"/>
        </w:rPr>
        <w:t>30</w:t>
      </w:r>
      <w:r w:rsidRPr="00572999">
        <w:rPr>
          <w:rFonts w:ascii="宋体" w:eastAsia="宋体" w:hAnsi="宋体" w:cs="Calibri" w:hint="eastAsia"/>
          <w:color w:val="333333"/>
          <w:kern w:val="0"/>
          <w:sz w:val="24"/>
          <w:szCs w:val="24"/>
          <w:bdr w:val="none" w:sz="0" w:space="0" w:color="auto" w:frame="1"/>
        </w:rPr>
        <w:t>日起实施，由</w:t>
      </w:r>
      <w:r>
        <w:rPr>
          <w:rFonts w:ascii="宋体" w:eastAsia="宋体" w:hAnsi="宋体" w:cs="Calibri" w:hint="eastAsia"/>
          <w:color w:val="333333"/>
          <w:kern w:val="0"/>
          <w:sz w:val="24"/>
          <w:szCs w:val="24"/>
          <w:bdr w:val="none" w:sz="0" w:space="0" w:color="auto" w:frame="1"/>
        </w:rPr>
        <w:t>经济</w:t>
      </w:r>
      <w:r w:rsidRPr="00572999">
        <w:rPr>
          <w:rFonts w:ascii="宋体" w:eastAsia="宋体" w:hAnsi="宋体" w:cs="Calibri" w:hint="eastAsia"/>
          <w:color w:val="333333"/>
          <w:kern w:val="0"/>
          <w:sz w:val="24"/>
          <w:szCs w:val="24"/>
          <w:bdr w:val="none" w:sz="0" w:space="0" w:color="auto" w:frame="1"/>
        </w:rPr>
        <w:t>学院博士研</w:t>
      </w:r>
      <w:r>
        <w:rPr>
          <w:rFonts w:ascii="宋体" w:eastAsia="宋体" w:hAnsi="宋体" w:cs="Calibri" w:hint="eastAsia"/>
          <w:color w:val="333333"/>
          <w:kern w:val="0"/>
          <w:sz w:val="24"/>
          <w:szCs w:val="24"/>
          <w:bdr w:val="none" w:sz="0" w:space="0" w:color="auto" w:frame="1"/>
        </w:rPr>
        <w:t>究</w:t>
      </w:r>
      <w:r w:rsidRPr="00572999">
        <w:rPr>
          <w:rFonts w:ascii="宋体" w:eastAsia="宋体" w:hAnsi="宋体" w:cs="Calibri" w:hint="eastAsia"/>
          <w:color w:val="333333"/>
          <w:kern w:val="0"/>
          <w:sz w:val="24"/>
          <w:szCs w:val="24"/>
          <w:bdr w:val="none" w:sz="0" w:space="0" w:color="auto" w:frame="1"/>
        </w:rPr>
        <w:t>生招生工作领导小组负责解释。</w:t>
      </w:r>
    </w:p>
    <w:sectPr w:rsidR="006678FB" w:rsidRPr="00B074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AF44" w14:textId="77777777" w:rsidR="00F84A5D" w:rsidRDefault="00F84A5D" w:rsidP="00B83889">
      <w:r>
        <w:separator/>
      </w:r>
    </w:p>
  </w:endnote>
  <w:endnote w:type="continuationSeparator" w:id="0">
    <w:p w14:paraId="7CE3E60E" w14:textId="77777777" w:rsidR="00F84A5D" w:rsidRDefault="00F84A5D" w:rsidP="00B8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4924" w14:textId="77777777" w:rsidR="00F84A5D" w:rsidRDefault="00F84A5D" w:rsidP="00B83889">
      <w:r>
        <w:separator/>
      </w:r>
    </w:p>
  </w:footnote>
  <w:footnote w:type="continuationSeparator" w:id="0">
    <w:p w14:paraId="7AA8582B" w14:textId="77777777" w:rsidR="00F84A5D" w:rsidRDefault="00F84A5D" w:rsidP="00B83889">
      <w:r>
        <w:continuationSeparator/>
      </w:r>
    </w:p>
  </w:footnote>
</w:footnote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D633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330"/>
    <w:rPr>
      <w:rFonts w:ascii="宋体" w:eastAsia="宋体" w:hAnsi="宋体" w:cs="宋体"/>
      <w:b/>
      <w:bCs/>
      <w:kern w:val="36"/>
      <w:sz w:val="48"/>
      <w:szCs w:val="48"/>
    </w:rPr>
  </w:style>
  <w:style w:type="paragraph" w:customStyle="1" w:styleId="artimetas">
    <w:name w:val="arti_metas"/>
    <w:basedOn w:val="a"/>
    <w:rsid w:val="007D6330"/>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7D6330"/>
  </w:style>
  <w:style w:type="character" w:customStyle="1" w:styleId="artiupdate">
    <w:name w:val="arti_update"/>
    <w:basedOn w:val="a0"/>
    <w:rsid w:val="007D6330"/>
  </w:style>
  <w:style w:type="character" w:customStyle="1" w:styleId="artiviews">
    <w:name w:val="arti_views"/>
    <w:basedOn w:val="a0"/>
    <w:rsid w:val="007D6330"/>
  </w:style>
  <w:style w:type="character" w:customStyle="1" w:styleId="wpvisitcount">
    <w:name w:val="wp_visitcount"/>
    <w:basedOn w:val="a0"/>
    <w:rsid w:val="007D6330"/>
  </w:style>
  <w:style w:type="paragraph" w:styleId="a3">
    <w:name w:val="header"/>
    <w:basedOn w:val="a"/>
    <w:link w:val="a4"/>
    <w:uiPriority w:val="99"/>
    <w:unhideWhenUsed/>
    <w:rsid w:val="00B838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3889"/>
    <w:rPr>
      <w:sz w:val="18"/>
      <w:szCs w:val="18"/>
    </w:rPr>
  </w:style>
  <w:style w:type="paragraph" w:styleId="a5">
    <w:name w:val="footer"/>
    <w:basedOn w:val="a"/>
    <w:link w:val="a6"/>
    <w:uiPriority w:val="99"/>
    <w:unhideWhenUsed/>
    <w:rsid w:val="00B83889"/>
    <w:pPr>
      <w:tabs>
        <w:tab w:val="center" w:pos="4153"/>
        <w:tab w:val="right" w:pos="8306"/>
      </w:tabs>
      <w:snapToGrid w:val="0"/>
      <w:jc w:val="left"/>
    </w:pPr>
    <w:rPr>
      <w:sz w:val="18"/>
      <w:szCs w:val="18"/>
    </w:rPr>
  </w:style>
  <w:style w:type="character" w:customStyle="1" w:styleId="a6">
    <w:name w:val="页脚 字符"/>
    <w:basedOn w:val="a0"/>
    <w:link w:val="a5"/>
    <w:uiPriority w:val="99"/>
    <w:rsid w:val="00B838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933171">
      <w:bodyDiv w:val="1"/>
      <w:marLeft w:val="0"/>
      <w:marRight w:val="0"/>
      <w:marTop w:val="0"/>
      <w:marBottom w:val="0"/>
      <w:divBdr>
        <w:top w:val="none" w:sz="0" w:space="0" w:color="auto"/>
        <w:left w:val="none" w:sz="0" w:space="0" w:color="auto"/>
        <w:bottom w:val="none" w:sz="0" w:space="0" w:color="auto"/>
        <w:right w:val="none" w:sz="0" w:space="0" w:color="auto"/>
      </w:divBdr>
      <w:divsChild>
        <w:div w:id="554434685">
          <w:marLeft w:val="60"/>
          <w:marRight w:val="60"/>
          <w:marTop w:val="0"/>
          <w:marBottom w:val="0"/>
          <w:divBdr>
            <w:top w:val="none" w:sz="0" w:space="0" w:color="auto"/>
            <w:left w:val="none" w:sz="0" w:space="0" w:color="auto"/>
            <w:bottom w:val="none" w:sz="0" w:space="0" w:color="auto"/>
            <w:right w:val="none" w:sz="0" w:space="0" w:color="auto"/>
          </w:divBdr>
          <w:divsChild>
            <w:div w:id="11312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2</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xls xls</dc:creator>
  <cp:keywords/>
  <dc:description/>
  <cp:lastModifiedBy>xls xls</cp:lastModifiedBy>
  <cp:revision>16</cp:revision>
  <cp:lastPrinted>2021-09-30T08:03:00Z</cp:lastPrinted>
  <dcterms:created xsi:type="dcterms:W3CDTF">2021-09-30T02:55:00Z</dcterms:created>
  <dcterms:modified xsi:type="dcterms:W3CDTF">2021-09-30T08:11:00Z</dcterms:modified>
</cp:coreProperties>
</file>